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5A" w:rsidRDefault="00FD125A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FD125A" w:rsidRDefault="00923F20">
      <w:pPr>
        <w:pStyle w:val="a0"/>
        <w:spacing w:after="0"/>
        <w:ind w:left="0" w:right="0"/>
        <w:jc w:val="center"/>
      </w:pPr>
      <w:r>
        <w:t>Совет депутатов Лебедянского муниципального района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/>
        <w:jc w:val="center"/>
      </w:pPr>
      <w:r>
        <w:t>Липецкой области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/>
        <w:jc w:val="center"/>
      </w:pPr>
      <w:r>
        <w:t>РЕШЕНИЕ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/>
        <w:jc w:val="center"/>
      </w:pPr>
      <w:r>
        <w:t>24 апреля 2018 г.                        г. Лебедянь                        № 277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</w:t>
      </w:r>
      <w:proofErr w:type="gramStart"/>
      <w:r>
        <w:rPr>
          <w:rFonts w:ascii="Arial" w:hAnsi="Arial"/>
          <w:sz w:val="32"/>
        </w:rPr>
        <w:t>Положении</w:t>
      </w:r>
      <w:proofErr w:type="gramEnd"/>
      <w:r>
        <w:rPr>
          <w:rFonts w:ascii="Arial" w:hAnsi="Arial"/>
          <w:sz w:val="32"/>
        </w:rPr>
        <w:t xml:space="preserve"> о дополнительных  мерах социальной поддержки  отдельных категорий граждан в  Лебедянском муниципальном  районе    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proofErr w:type="gramStart"/>
      <w:r>
        <w:t>Рассмотрев пре</w:t>
      </w:r>
      <w:r>
        <w:t xml:space="preserve">дложенный администрацией Лебедянского района проект Положения о дополнительных мерах социальной поддержки отдельных категорий граждан в Лебедянском муниципальном районе, 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29.12.2012 г. № 273-ФЗ</w:t>
        </w:r>
      </w:hyperlink>
      <w:r>
        <w:t xml:space="preserve"> "Об образовании в Российской Федерации", с частью 5 статьи 20 Федерального закона </w:t>
      </w:r>
      <w:hyperlink r:id="rId6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 "Об общих принципах организации местного самоуправления в Российской Федерации", руководствуясь статьей 21 </w:t>
      </w:r>
      <w:hyperlink r:id="rId7">
        <w:r>
          <w:rPr>
            <w:rStyle w:val="InternetLink"/>
            <w:color w:val="0000FF"/>
            <w:u w:val="none"/>
          </w:rPr>
          <w:t xml:space="preserve">Устава Лебедянского </w:t>
        </w:r>
        <w:r>
          <w:rPr>
            <w:rStyle w:val="InternetLink"/>
            <w:color w:val="0000FF"/>
            <w:u w:val="none"/>
          </w:rPr>
          <w:t>муниципального района</w:t>
        </w:r>
        <w:proofErr w:type="gramEnd"/>
      </w:hyperlink>
      <w:r>
        <w:t>, Совет депутатов Лебедянского района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r>
        <w:t>РЕШИЛ: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r>
        <w:t>1. Принять Положение о дополнительных мерах социальной поддержки отдельных категорий граждан в Лебедянском муниципальном районе (прилагается).</w:t>
      </w:r>
    </w:p>
    <w:p w:rsidR="00FD125A" w:rsidRDefault="00923F20">
      <w:pPr>
        <w:pStyle w:val="a0"/>
        <w:spacing w:after="0"/>
        <w:ind w:left="0" w:right="0" w:firstLine="567"/>
        <w:jc w:val="both"/>
      </w:pPr>
      <w:r>
        <w:t>2. Направить Положение о дополнительных мерах</w:t>
      </w:r>
      <w:r>
        <w:t xml:space="preserve"> социальной поддержки отдельных категорий граждан в Лебедянском муниципальном районе главе Лебедянского муниципального района для подписания и официального опубликования в районной газете "Лебедянские вести".</w:t>
      </w:r>
    </w:p>
    <w:p w:rsidR="00FD125A" w:rsidRDefault="00923F20">
      <w:pPr>
        <w:pStyle w:val="a0"/>
        <w:spacing w:after="0"/>
        <w:ind w:left="0" w:right="0" w:firstLine="567"/>
        <w:jc w:val="both"/>
      </w:pPr>
      <w:r>
        <w:t>4. Настоящее решение вступает в силу со дня его</w:t>
      </w:r>
      <w:r>
        <w:t xml:space="preserve"> официального опубликования и распространяет свое действие на правоотношения, возникшие с 1 сентября 2017 года.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/>
        <w:jc w:val="both"/>
      </w:pPr>
      <w:r>
        <w:t>Председатель Совета депутатов  Лебедянского района</w:t>
      </w:r>
    </w:p>
    <w:p w:rsidR="00FD125A" w:rsidRDefault="00923F20">
      <w:pPr>
        <w:pStyle w:val="a0"/>
        <w:spacing w:after="0"/>
        <w:ind w:left="0" w:right="0"/>
        <w:jc w:val="both"/>
      </w:pPr>
      <w:r>
        <w:t>Т.Н. Антипова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Положение  о дополнительных мерах социальной поддержки отдельных категорий </w:t>
      </w:r>
      <w:r>
        <w:rPr>
          <w:sz w:val="32"/>
        </w:rPr>
        <w:t>граждан в Лебедянском муниципальном районе</w:t>
      </w:r>
    </w:p>
    <w:p w:rsidR="00FD125A" w:rsidRDefault="00923F20">
      <w:pPr>
        <w:pStyle w:val="a0"/>
        <w:spacing w:after="0"/>
        <w:ind w:left="0" w:right="0"/>
        <w:jc w:val="center"/>
      </w:pPr>
      <w:r>
        <w:t>(принято решением Совета депутатов Лебедянского района  от 24 апреля 2018 г. № 277)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1. Общие положения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proofErr w:type="gramStart"/>
      <w:r>
        <w:t>Настоящее Положение о дополнительных мерах социальной поддержки отдельных категорий граждан в Лебедянском му</w:t>
      </w:r>
      <w:r>
        <w:t>ниципальном районе (далее - Положение) устанавливает на территории Лебедянского муниципального района Липецкой области (далее - район) дополнительные меры социальной поддержки обучающимся по образовательным программам среднего профессионального и высшего о</w:t>
      </w:r>
      <w:r>
        <w:t>бразования (далее - обучающиеся) в организациях, осуществляющих образовательную деятельность на условиях договора о целевом обучении.</w:t>
      </w:r>
      <w:proofErr w:type="gramEnd"/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2. Сфера действия настоящего Положения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proofErr w:type="gramStart"/>
      <w:r>
        <w:t xml:space="preserve">Действие настоящего Положения распространяется на постоянно проживающих на </w:t>
      </w:r>
      <w:r>
        <w:t>территории района обучающихся в организациях, осуществляющих образовательную деятельность на условиях договора о целевом обучении.</w:t>
      </w:r>
      <w:proofErr w:type="gramEnd"/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3. Законодательная основа настоящего Положения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r>
        <w:t>Настоящее Положение основано на Конституции Российской Федерации, Федерально</w:t>
      </w:r>
      <w:r>
        <w:t xml:space="preserve">м законе </w:t>
      </w:r>
      <w:hyperlink r:id="rId8">
        <w:r>
          <w:rPr>
            <w:rStyle w:val="InternetLink"/>
            <w:color w:val="0000FF"/>
            <w:u w:val="none"/>
          </w:rPr>
          <w:t>от 29.12.2012 г. № 273-ФЗ</w:t>
        </w:r>
      </w:hyperlink>
      <w:r>
        <w:t xml:space="preserve"> "Об образовании в Российской Федерации", части 5 статьи 20 Федерального закона</w:t>
      </w:r>
      <w:hyperlink r:id="rId9">
        <w:r>
          <w:rPr>
            <w:rStyle w:val="InternetLink"/>
            <w:color w:val="0000FF"/>
            <w:u w:val="none"/>
          </w:rPr>
          <w:t xml:space="preserve"> от 06.10.2003 г. № 131 ФЗ</w:t>
        </w:r>
      </w:hyperlink>
      <w:r>
        <w:t xml:space="preserve"> "Об общих принципах организации местного самоуправления в Российской Федерации", других федеральных законах.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Дополнительные меры социальной поддержки обучающимся по </w:t>
      </w:r>
      <w:r>
        <w:rPr>
          <w:sz w:val="28"/>
        </w:rPr>
        <w:t>образовательным программам среднего профессионального и высшего образования в организациях, осуществляющих образовательную деятельность на условиях договора о целевом обучении</w:t>
      </w:r>
      <w:proofErr w:type="gramEnd"/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r>
        <w:t>Дополнительными мерами социальной поддержки обучающимся по образовательным прог</w:t>
      </w:r>
      <w:r>
        <w:t xml:space="preserve">раммам среднего профессионального и высшего образования в </w:t>
      </w:r>
      <w:proofErr w:type="gramStart"/>
      <w:r>
        <w:t>организациях, осуществляющих образовательную деятельность на условиях договора о целевом обучении являются</w:t>
      </w:r>
      <w:proofErr w:type="gramEnd"/>
      <w:r>
        <w:t xml:space="preserve"> следующие меры:</w:t>
      </w:r>
    </w:p>
    <w:p w:rsidR="00FD125A" w:rsidRDefault="00923F20">
      <w:pPr>
        <w:pStyle w:val="a0"/>
        <w:spacing w:after="0"/>
        <w:ind w:left="0" w:right="0" w:firstLine="567"/>
        <w:jc w:val="both"/>
      </w:pPr>
      <w:r>
        <w:t>1. Плата за проживание.</w:t>
      </w:r>
    </w:p>
    <w:p w:rsidR="00FD125A" w:rsidRDefault="00923F20">
      <w:pPr>
        <w:pStyle w:val="a0"/>
        <w:spacing w:after="0"/>
        <w:ind w:left="0" w:right="0" w:firstLine="567"/>
        <w:jc w:val="both"/>
      </w:pPr>
      <w:r>
        <w:t>Плата обучающимся за проживание осуществляется в ра</w:t>
      </w:r>
      <w:r>
        <w:t>змере 50% от стоимости проживания в общежитии, установленной правовым актом организации, осуществляющей образовательную деятельность на условиях договора о целевом обучении на территории Липецкой области.</w:t>
      </w:r>
    </w:p>
    <w:p w:rsidR="00FD125A" w:rsidRDefault="00923F20">
      <w:pPr>
        <w:pStyle w:val="a0"/>
        <w:spacing w:after="0"/>
        <w:ind w:left="0" w:right="0" w:firstLine="567"/>
        <w:jc w:val="both"/>
      </w:pPr>
      <w:r>
        <w:t xml:space="preserve">2. Однократный ежемесячный проезд до места учебы и </w:t>
      </w:r>
      <w:r>
        <w:t>обратно.</w:t>
      </w:r>
    </w:p>
    <w:p w:rsidR="00FD125A" w:rsidRDefault="00923F20">
      <w:pPr>
        <w:pStyle w:val="a0"/>
        <w:spacing w:after="0"/>
        <w:ind w:left="0" w:right="0" w:firstLine="567"/>
        <w:jc w:val="both"/>
      </w:pPr>
      <w:proofErr w:type="gramStart"/>
      <w:r>
        <w:t>Ежемесячная денежная выплата в виде однократного ежемесячного проезда осуществляется в размере, установленном предприятием-перевозчиком района на основании приказов Управления потребительского рынка и ценовой политики Липецкой области от 31 мая 20</w:t>
      </w:r>
      <w:r>
        <w:t>17 года № 90-ц "Об установлении регулируемых тарифов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области", от 22 июня 2017 года № 120-ц</w:t>
      </w:r>
      <w:proofErr w:type="gramEnd"/>
      <w:r>
        <w:t xml:space="preserve"> "О внесении изменен</w:t>
      </w:r>
      <w:r>
        <w:t>ий в приказ Управления потребительского рынка и ценовой политики Липецкой области от 31 мая 2017 года № 90-ц "Об установлении регулируемых тарифов на перевозки пассажиров и багажа по межмуниципальным маршрутам регулярных перевозок в пригородном и междугоро</w:t>
      </w:r>
      <w:r>
        <w:t xml:space="preserve">дном сообщениях в границах Липецкой области" для </w:t>
      </w:r>
      <w:proofErr w:type="gramStart"/>
      <w:r>
        <w:t>перевозок</w:t>
      </w:r>
      <w:proofErr w:type="gramEnd"/>
      <w:r>
        <w:t xml:space="preserve"> обучающихся до места учебы и обратно на территории Липецкой области пассажирским транспортом за исключением такси.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Финансирование дополнительных мер социальной поддержки обучающимся по образова</w:t>
      </w:r>
      <w:r>
        <w:rPr>
          <w:sz w:val="28"/>
        </w:rPr>
        <w:t>тельным программам среднего профессионального и высшего образования в организациях, осуществляющих образовательную деятельность на условиях договора о целевом обучении</w:t>
      </w:r>
      <w:proofErr w:type="gramEnd"/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r>
        <w:t xml:space="preserve">Дополнительные меры социальной поддержки, установленные настоящим Положением, являются </w:t>
      </w:r>
      <w:r>
        <w:t>расходными обязательствами района и финансируются за счет средств бюджета Лебедянского муниципального района.</w:t>
      </w:r>
    </w:p>
    <w:p w:rsidR="00FD125A" w:rsidRDefault="00923F20">
      <w:pPr>
        <w:pStyle w:val="a0"/>
        <w:spacing w:after="0"/>
        <w:ind w:left="0" w:right="0" w:firstLine="567"/>
        <w:jc w:val="both"/>
      </w:pPr>
      <w:r>
        <w:t>Порядок реализации дополнительных мер социальной поддержки, установленных настоящим Положением, и возмещения связанных с этим затрат определяет ад</w:t>
      </w:r>
      <w:r>
        <w:t>министрация района.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6. Вступление в силу настоящего Положения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 w:firstLine="567"/>
        <w:jc w:val="both"/>
      </w:pPr>
      <w:r>
        <w:t>Настоящее Положение вступает в силу со дня его официального опубликования и распространяет свое действие на правоотношения, возникшие с 1 сентября 2017 года.</w:t>
      </w: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923F20">
      <w:pPr>
        <w:pStyle w:val="a0"/>
        <w:spacing w:after="0"/>
        <w:ind w:left="0" w:right="0"/>
        <w:jc w:val="both"/>
      </w:pPr>
      <w:r>
        <w:t>Глава Лебедянского  муниципально</w:t>
      </w:r>
      <w:r>
        <w:t>го района</w:t>
      </w:r>
    </w:p>
    <w:p w:rsidR="00FD125A" w:rsidRDefault="00923F20">
      <w:pPr>
        <w:pStyle w:val="a0"/>
        <w:spacing w:after="0"/>
        <w:ind w:left="0" w:right="0"/>
        <w:jc w:val="both"/>
      </w:pPr>
      <w:proofErr w:type="spellStart"/>
      <w:r>
        <w:t>И.В.Алтухов</w:t>
      </w:r>
      <w:proofErr w:type="spellEnd"/>
    </w:p>
    <w:p w:rsidR="00FD125A" w:rsidRDefault="00FD125A">
      <w:pPr>
        <w:pStyle w:val="a0"/>
        <w:spacing w:after="0"/>
        <w:ind w:left="0" w:right="0" w:firstLine="567"/>
        <w:jc w:val="both"/>
      </w:pPr>
    </w:p>
    <w:p w:rsidR="00FD125A" w:rsidRDefault="00FD125A">
      <w:pPr>
        <w:pStyle w:val="a0"/>
        <w:spacing w:after="0"/>
        <w:ind w:left="0" w:right="0" w:firstLine="567"/>
        <w:jc w:val="both"/>
      </w:pPr>
    </w:p>
    <w:sectPr w:rsidR="00FD125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FD125A"/>
    <w:rsid w:val="00923F20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d9da04f-6def-4d7e-b43a-0fafd797fd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6656d3-9edd-405a-8f7f-cd602cb4deb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4d9da04f-6def-4d7e-b43a-0fafd797fd5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2018-06-19T05:14:00Z</dcterms:created>
  <dcterms:modified xsi:type="dcterms:W3CDTF">2018-06-19T05:14:00Z</dcterms:modified>
  <dc:language>en-US</dc:language>
</cp:coreProperties>
</file>