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EF" w:rsidRDefault="00CA09EF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/>
        <w:jc w:val="center"/>
      </w:pPr>
      <w:r>
        <w:t>Совет депутатов Лебедянского муниципального района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/>
        <w:jc w:val="center"/>
      </w:pPr>
      <w:r>
        <w:t>Липецкой области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/>
        <w:jc w:val="center"/>
      </w:pPr>
      <w:r>
        <w:t>РЕШЕНИЕ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/>
        <w:jc w:val="center"/>
      </w:pPr>
      <w:r>
        <w:t>24 апреля 2018 г.                        г. Лебедянь                                № 273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</w:t>
      </w:r>
      <w:proofErr w:type="gramStart"/>
      <w:r>
        <w:rPr>
          <w:rFonts w:ascii="Arial" w:hAnsi="Arial"/>
          <w:sz w:val="32"/>
        </w:rPr>
        <w:t>Положении</w:t>
      </w:r>
      <w:proofErr w:type="gramEnd"/>
      <w:r>
        <w:rPr>
          <w:rFonts w:ascii="Arial" w:hAnsi="Arial"/>
          <w:sz w:val="32"/>
        </w:rPr>
        <w:t xml:space="preserve"> о порядке принятия решений  о создании, реорганизации и ликвидации  муниципальных предприятий Лебедянского  муниципального</w:t>
      </w:r>
      <w:r>
        <w:rPr>
          <w:rFonts w:ascii="Arial" w:hAnsi="Arial"/>
          <w:sz w:val="32"/>
        </w:rPr>
        <w:t xml:space="preserve"> района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 w:firstLine="567"/>
        <w:jc w:val="both"/>
      </w:pPr>
      <w:proofErr w:type="gramStart"/>
      <w:r>
        <w:t xml:space="preserve">Рассмотрев предложенный администрацией Лебедянского района проект Положения о порядке принятия решений о создании, реорганизации и ликвидации муниципальных предприятий Лебедянского муниципального района, в соответствии с пунктом 6 части 10 статьи </w:t>
      </w:r>
      <w:r>
        <w:t xml:space="preserve">35 Федерального закона </w:t>
      </w:r>
      <w:hyperlink r:id="rId5">
        <w:r>
          <w:rPr>
            <w:rStyle w:val="InternetLink"/>
            <w:color w:val="0000FF"/>
            <w:u w:val="none"/>
          </w:rPr>
          <w:t>от 06.10.2003 г. № 131-ФЗ</w:t>
        </w:r>
      </w:hyperlink>
      <w:r>
        <w:t xml:space="preserve"> "Об общих принципах организации местного самоуправления в Российской Федерации", руководствуясь статьей 21 </w:t>
      </w:r>
      <w:hyperlink r:id="rId6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>, учитывая решение постоянной депутатской комиссии мандатной, депутатской этики</w:t>
      </w:r>
      <w:proofErr w:type="gramEnd"/>
      <w:r>
        <w:t>, по соблюдению законности и вопроса</w:t>
      </w:r>
      <w:r>
        <w:t>м местного самоуправления, Совет депутатов Лебедянского района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 w:firstLine="567"/>
        <w:jc w:val="both"/>
      </w:pPr>
      <w:r>
        <w:t>РЕШИЛ: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 w:firstLine="567"/>
        <w:jc w:val="both"/>
      </w:pPr>
      <w:r>
        <w:t>1. Принять Положение о порядке принятия решений о создании, реорганизации и ликвидации муниципальных предприятий Лебедянского муниципального района (прилагается).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2. Признать утративши</w:t>
      </w:r>
      <w:r>
        <w:t xml:space="preserve">м силу решение Лебедянского районного Совета депутатов </w:t>
      </w:r>
      <w:hyperlink r:id="rId7">
        <w:r>
          <w:rPr>
            <w:rStyle w:val="InternetLink"/>
            <w:color w:val="0000FF"/>
            <w:u w:val="none"/>
          </w:rPr>
          <w:t xml:space="preserve">от 21.02.2007 г. № 281 </w:t>
        </w:r>
      </w:hyperlink>
      <w:r>
        <w:t xml:space="preserve">"О </w:t>
      </w:r>
      <w:proofErr w:type="gramStart"/>
      <w:r>
        <w:t>Положении</w:t>
      </w:r>
      <w:proofErr w:type="gramEnd"/>
      <w:r>
        <w:t xml:space="preserve"> о порядке создания, реорганизации и ликвидации муниципальных унит</w:t>
      </w:r>
      <w:r>
        <w:t>арных предприятий и муниципальных учреждений Лебедянского района".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3. Направить Положение о порядке принятия решений о создании, реорганизации и ликвидации муниципальных предприятий Лебедянского муниципального района главе Лебедянского муниципального район</w:t>
      </w:r>
      <w:r>
        <w:t>а для подписания и официального опубликования в районной газете "Лебедянские вести".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4. Настоящее решение вступает в силу со дня его официального опубликования.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/>
        <w:jc w:val="both"/>
      </w:pPr>
      <w:r>
        <w:t>Председатель Совета депутатов  Лебедянского района</w:t>
      </w:r>
    </w:p>
    <w:p w:rsidR="00CA09EF" w:rsidRDefault="00B04E91">
      <w:pPr>
        <w:pStyle w:val="a0"/>
        <w:spacing w:after="0"/>
        <w:ind w:left="0" w:right="0"/>
        <w:jc w:val="both"/>
      </w:pPr>
      <w:r>
        <w:t>Т.Н. Антипова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Положение  о порядке </w:t>
      </w:r>
      <w:r>
        <w:rPr>
          <w:sz w:val="32"/>
        </w:rPr>
        <w:t>принятия решений о создании, реорганизации и ликвидации муниципальных предприятий Лебедянского муниципального района  </w:t>
      </w:r>
    </w:p>
    <w:p w:rsidR="00CA09EF" w:rsidRDefault="00B04E91">
      <w:pPr>
        <w:pStyle w:val="a0"/>
        <w:spacing w:after="0"/>
        <w:ind w:left="0" w:right="0" w:firstLine="567"/>
        <w:jc w:val="center"/>
      </w:pPr>
      <w:r>
        <w:t>(принято решением Совета депутатов Лебедянского  района от 24 апреля 2018 г. № 273)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 w:firstLine="567"/>
        <w:jc w:val="both"/>
      </w:pPr>
      <w:proofErr w:type="gramStart"/>
      <w:r>
        <w:t>Настоящее Положение разработано в соответствии с Гра</w:t>
      </w:r>
      <w:r>
        <w:t xml:space="preserve">жданским кодексом Российской Федерации, Федеральными законами </w:t>
      </w:r>
      <w:hyperlink r:id="rId8">
        <w:r>
          <w:rPr>
            <w:rStyle w:val="InternetLink"/>
            <w:color w:val="0000FF"/>
            <w:u w:val="none"/>
          </w:rPr>
          <w:t>от 06.10.2003 г. № 131-ФЗ</w:t>
        </w:r>
      </w:hyperlink>
      <w:r>
        <w:t xml:space="preserve"> "Об общих принципах организации местного самоуправления в Российской</w:t>
      </w:r>
      <w:r>
        <w:t xml:space="preserve"> Федерации", </w:t>
      </w:r>
      <w:hyperlink r:id="rId9">
        <w:r>
          <w:rPr>
            <w:rStyle w:val="InternetLink"/>
            <w:color w:val="0000FF"/>
            <w:u w:val="none"/>
          </w:rPr>
          <w:t>от 14.11.2002 № 161-ФЗ</w:t>
        </w:r>
      </w:hyperlink>
      <w:r>
        <w:t xml:space="preserve"> "О государственных и муниципальных унитарных предприятиях"</w:t>
      </w:r>
      <w:r>
        <w:t>, Уставом Лебедянского муниципального района и устанавливает порядок принятия решений о создании, реорганизации и ликвидации муниципальных предприятий (далее - муниципальные предприятия, муниципальные казенные предприятия, предприятия) в Лебедянском муници</w:t>
      </w:r>
      <w:r>
        <w:t>пальном</w:t>
      </w:r>
      <w:proofErr w:type="gramEnd"/>
      <w:r>
        <w:t xml:space="preserve"> </w:t>
      </w:r>
      <w:proofErr w:type="gramStart"/>
      <w:r>
        <w:t>районе</w:t>
      </w:r>
      <w:proofErr w:type="gramEnd"/>
      <w:r>
        <w:t>.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1. Общие положения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 w:firstLine="567"/>
        <w:jc w:val="both"/>
      </w:pPr>
      <w:r>
        <w:t>1. Решение о создании, реорганизации и ликвидации предприятий от имени муниципального образования Лебедянский муниципальный район Липецкой области Российской Федерации принимает администрация Лебедянского муницип</w:t>
      </w:r>
      <w:r>
        <w:t>ального района в лице главы администрации Лебедянского муниципального района. Решение о даче согласия на создание, реорганизацию и ликвидацию предприятий принимает Совет депутатов Лебедянского муниципального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2. Учредителем предприятия от имени Лебе</w:t>
      </w:r>
      <w:r>
        <w:t>дянского муниципального района выступает администрация Лебедянского муниципального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3. Функции и полномочия учредителя и собственника имущества предприятия осуществляет администрация Лебедянского муниципального района.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2. Создание предприяти</w:t>
      </w:r>
      <w:r>
        <w:rPr>
          <w:sz w:val="26"/>
        </w:rPr>
        <w:t>й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 w:firstLine="567"/>
        <w:jc w:val="both"/>
      </w:pPr>
      <w:r>
        <w:t>1. Муниципальное унитарное предприятие, основанное на праве хозяйственного ведения, может быть создано в случаях, установленных законом, в том числе: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при необходимости использования муниципального имущества, приватизация которого запрещена;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 xml:space="preserve">- при </w:t>
      </w:r>
      <w: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 xml:space="preserve">- при необходимости производства отдельных видов продукции, изъятой из оборота или ограниченно </w:t>
      </w:r>
      <w:proofErr w:type="spellStart"/>
      <w:r>
        <w:t>оборотоспос</w:t>
      </w:r>
      <w:r>
        <w:t>обной</w:t>
      </w:r>
      <w:proofErr w:type="spellEnd"/>
      <w:r>
        <w:t>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Муниципальное казенное предприятие, основанное на праве оперативного управления, может быть создано в случаях, установленных действующим законодательством, в том числе: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 xml:space="preserve">- если преобладающая или значительная часть производимой продукции, выполняемых </w:t>
      </w:r>
      <w:r>
        <w:t>работ, оказываемых услуг предназначена для обеспечения муниципальных нужд;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необходимости использования муниципального имущества, приватизация которого запрещена;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 xml:space="preserve">- необходимости производства отдельных видов продукции, изъятой из оборота или ограниченно </w:t>
      </w:r>
      <w:proofErr w:type="spellStart"/>
      <w:r>
        <w:t>о</w:t>
      </w:r>
      <w:r>
        <w:t>боротоспособной</w:t>
      </w:r>
      <w:proofErr w:type="spellEnd"/>
      <w:r>
        <w:t>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необходимости осуществления деятельности, предусмотренной федеральными законами исключительно для казенных предприятий.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2. Предложения о создании предприятия имеют право вносить структурные подразделения администрации Лебедянского муници</w:t>
      </w:r>
      <w:r>
        <w:t>пального района, депутаты Совета депутатов Лебедянского муниципального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2.1. В случае если предложение о создании предприятия вносит структурное подразделение администрации Лебедянского муниципального района, последнее направляет в отдел имущественн</w:t>
      </w:r>
      <w:r>
        <w:t>ых и земельных отношений администрации Лебедянского муниципального района технико-экономическое обоснование (далее - ТЭО) создания предприятия.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2.2. ТЭО должно содержать следующую информацию: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предпосылки и цели создания предприятия;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основные виды деяте</w:t>
      </w:r>
      <w:r>
        <w:t>льности создаваемого предприятия;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обоснование целесообразности создания предприятия наряду с другими действующими в данной отрасли;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структура предприятия, схема его деятельности и управления;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примерная штатная численность, необходимая для функциониро</w:t>
      </w:r>
      <w:r>
        <w:t>вания предприятия, и примерное штатное расписание;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перечень имущества (движимого и недвижимого), необходимого для функционирования предприятия;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затраты, необходимые для создания предприятия и обеспечения его основной деятельности (закупки сырья и матер</w:t>
      </w:r>
      <w:r>
        <w:t>иалов, технологические издержки, расходы на оплату труда и т. д.), и предполагаемые источники покрытия этих расходов;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оценка эффективности (в том числе и бюджетной) такого способа использования муниципального имущества Лебедянского муниципального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выводы и рекомендации.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2.3. В случае если предложение о создании предприятия вносят депутаты Совета депутатов Лебедянского муниципального района, отдел, курирующий соответствующую сферу деятельности, совместно с отделом экономического прогнозирования, и</w:t>
      </w:r>
      <w:r>
        <w:t>нвестиций и инновационной деятельности администрации Лебедянского муниципального района подготавливают соответствующее технико-экономическое обоснование (далее - ТЭО) и передают в отдел имущественных и земельных отношений администрации Лебедянского муницип</w:t>
      </w:r>
      <w:r>
        <w:t>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2.4. К ТЭО должны быть приложены: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проект устава создаваемого предприятия.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заключение финансового органа Лебедянского муниципального района о прогнозируемом влиянии создания предприятия на реализацию целей налогово-бюджетной политики в Л</w:t>
      </w:r>
      <w:r>
        <w:t>ебедянском муниципальном районе.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 xml:space="preserve">3. По результатам рассмотрения указанных документов отдел имущественных и земельных отношений администрации Лебедянского муниципального района направляет главе администрации Лебедянского муниципального района представление </w:t>
      </w:r>
      <w:r>
        <w:t>о целесообразности создания предприятия.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3.1. Предложение о намерении создать предприятие вносится администрацией Лебедянского муниципального района на рассмотрение Совету депутатов Лебедянского муниципального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 xml:space="preserve">К предложению о намерении создать </w:t>
      </w:r>
      <w:r>
        <w:t>предприятие прилагаются:</w:t>
      </w:r>
    </w:p>
    <w:p w:rsidR="00CA09EF" w:rsidRDefault="00B04E91">
      <w:pPr>
        <w:pStyle w:val="a0"/>
        <w:spacing w:after="0"/>
        <w:ind w:left="0" w:right="0" w:firstLine="567"/>
        <w:jc w:val="both"/>
      </w:pPr>
      <w:proofErr w:type="gramStart"/>
      <w:r>
        <w:t>- пояснительная записка, в которой содержится информация о виде предлагаемого к созданию предприятия, целях и предмете деятельности предприятия, размере уставного фонда (при наличии) и источниках его формирования, необходимости соз</w:t>
      </w:r>
      <w:r>
        <w:t xml:space="preserve">дания предприятия, затратах на создание предприятия, объемах производства продукции (работ, услуг), затратах на производство продукции (работ, услуг), размере ожидаемой прибыли, имущественной базе (о составе и стоимости имущества создаваемого предприятия, </w:t>
      </w:r>
      <w:r>
        <w:t>месте его нахождения), примерном</w:t>
      </w:r>
      <w:proofErr w:type="gramEnd"/>
      <w:r>
        <w:t xml:space="preserve"> штатном </w:t>
      </w:r>
      <w:proofErr w:type="gramStart"/>
      <w:r>
        <w:t>расписании</w:t>
      </w:r>
      <w:proofErr w:type="gramEnd"/>
      <w:r>
        <w:t>, источниках финансирования деятельности предприятия;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проект устава предприятия;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ТЭО.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заключение финансового органа Лебедянского муниципального района о прогнозируемом влиянии создания предприятия на</w:t>
      </w:r>
      <w:r>
        <w:t xml:space="preserve"> реализацию целей налогово-бюджетной политики в Лебедянском муниципальном районе.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4. Решение о создании предприятия принимает администрация Лебедянского муниципального района в лице главы администрации Лебедянского муниципального района. Решение о создании</w:t>
      </w:r>
      <w:r>
        <w:t xml:space="preserve"> предприятия оформляется постановлением администрации Лебедянского муниципального района на основании решения Совета депутатов Лебедянского муниципального района о даче согласия на создание предприятия.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5. После принятия постановления о создании предприяти</w:t>
      </w:r>
      <w:r>
        <w:t>я администрация Лебедянского муниципального района: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утверждает устав предприятия;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утверждает перечень муниципального имущества, которое предполагается закрепить за создаваемым предприятием на праве хозяйственного ведения, оперативного управления, а так</w:t>
      </w:r>
      <w:r>
        <w:t>же перечень имущества, передаваемого в уставный фонд, за исключением казенного предприятия;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осуществляет иные необходимые действия в пределах своей компетенции.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6. Руководитель предприятия назначается на должность и освобождается от должности администрац</w:t>
      </w:r>
      <w:r>
        <w:t>ией Лебедянского муниципального района в лице главы администрации Лебедянского муниципального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7. После окончания процедуры государственной регистрации созданное предприятие представляет отделу имущественных и земельных отношений администрации Лебед</w:t>
      </w:r>
      <w:r>
        <w:t>янского муниципального района копию устава с отметкой регистрирующего органа и копию свидетельства о государственной регистрации юридического лица.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8. После государственной регистрации предприятия администрация Лебедянского муниципального района передает п</w:t>
      </w:r>
      <w:r>
        <w:t>редприятию имущество в хозяйственное ведение либо оперативное управление.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9. Уменьшение или увеличение уставного фонда предприятия, основанного на праве хозяйственного ведения, производится в порядке, установленном действующим законодательством.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3.</w:t>
      </w:r>
      <w:r>
        <w:rPr>
          <w:sz w:val="26"/>
        </w:rPr>
        <w:t xml:space="preserve"> Реорганизация предприятий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 w:firstLine="567"/>
        <w:jc w:val="both"/>
      </w:pPr>
      <w:r>
        <w:t>1. Причиной реорганизации предприятия может быть: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его убыточность по итогам финансового года;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постоянный рост задолженности перед кредиторами;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принятие решения о его приватизации в установленном порядке;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 xml:space="preserve">- принятие закона </w:t>
      </w:r>
      <w:r>
        <w:t>или иного нормативного акта, в соответствии с которым предприятие должно быть реорганизовано;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иные причины.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2. Предложение о реорганизации предприятия могут вносить структурные подразделения администрации Лебедянского муниципального района, депутаты Сове</w:t>
      </w:r>
      <w:r>
        <w:t>та депутатов Лебедянского муниципального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3. Оформление ТЭО реорганизации предприятия и его согласование осуществляются инициаторами реорганизации в порядке, установленном пунктом 2 статьи 2 настоящего Положения.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К ТЭО должны быть приложены: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 xml:space="preserve">- </w:t>
      </w:r>
      <w:r>
        <w:t>проекты уставов вновь создаваемых в процессе реорганизации предприятий и (или) изменений в устав реорганизуемого предприятия;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заключение финансового органа Лебедянского муниципального района о прогнозируемом влиянии реорганизации предприятия на реализаци</w:t>
      </w:r>
      <w:r>
        <w:t>ю целей налогово-бюджетной политики в Лебедянском муниципальном районе.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4. По результатам рассмотрения указанных документов отдел имущественных и земельных отношений администрации Лебедянского муниципального района направляет главе администрации Лебедянско</w:t>
      </w:r>
      <w:r>
        <w:t>го муниципального района представление о целесообразности реорганизации предприятия.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4.1. Предложение о намерении реорганизовать предприятие вносится главой администрации Лебедянского муниципального района на рассмотрение в Совет депутатов Лебедянского мун</w:t>
      </w:r>
      <w:r>
        <w:t>иципального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К предложению о намерении реорганизовать предприятие прилагается: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пояснительная записка, которая содержит: причину и форму реорганизации предприятия, обоснование необходимости реорганизации предприятия, сведения о затратах, необходимы</w:t>
      </w:r>
      <w:r>
        <w:t>х на проведение реорганизации предприятия;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перечень имущества, подлежащего закреплению за реорганизованным предприятием;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проект устава реорганизованного предприятия.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заключение финансового органа Лебедянского муниципального района о прогнозируемом вл</w:t>
      </w:r>
      <w:r>
        <w:t>иянии реорганизации предприятия на реализацию целей налогово-бюджетной политики в Лебедянском муниципальном районе.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5. Решение о реорганизации предприятия принимает администрация Лебедянского муниципального района в лице главы администрации Лебедянского му</w:t>
      </w:r>
      <w:r>
        <w:t>ниципального района. Решение о реорганизации предприятия оформляется постановлением администрации Лебедянского муниципального района на основании решения Совета депутатов Лебедянского муниципального района о даче согласия на реорганизацию предприятия.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6. П</w:t>
      </w:r>
      <w:r>
        <w:t>осле окончания процедуры государственной регистрации: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вновь образованное в процессе реорганизации предприятие представляет отделу имущественных и земельных отношений администрации Лебедянского муниципального района копию устава с отметкой регистрирующего</w:t>
      </w:r>
      <w:r>
        <w:t xml:space="preserve"> органа и копию свидетельства о государственной регистрации юридического лица;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реорганизованное предприятие представляет администрации Лебедянского муниципального района копию изменений, внесенных в устав, или устав в новой редакции и копию свидетельства</w:t>
      </w:r>
      <w:r>
        <w:t xml:space="preserve"> о государственной регистрации изменений, вносимых в учредительные документы юридического лица.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4. Ликвидация предприятий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 w:firstLine="567"/>
        <w:jc w:val="both"/>
      </w:pPr>
      <w:r>
        <w:t>1. Предложение о ликвидации предприятия может быть внесено структурным подразделением администрации Лебедянского муниципально</w:t>
      </w:r>
      <w:r>
        <w:t>го района, депутатами Совета депутатов Лебедянского муниципального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В случае если предложение о ликвидации предприятия вносит структурное подразделение администрации Лебедянского муниципального района, последнее направляет в отдел имущественных и зе</w:t>
      </w:r>
      <w:r>
        <w:t>мельных отношений администрации Лебедянского муниципального района обоснование целесообразности ликвидации предприятия, содержащее предложения о предполагаемых направлениях использования муниципального имущества, оставшегося после ликвидации предприятия.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В</w:t>
      </w:r>
      <w:r>
        <w:t xml:space="preserve"> случае</w:t>
      </w:r>
      <w:proofErr w:type="gramStart"/>
      <w:r>
        <w:t>,</w:t>
      </w:r>
      <w:proofErr w:type="gramEnd"/>
      <w:r>
        <w:t xml:space="preserve"> если предложение о ликвидации вносится депутатами Совета депутатов Лебедянского муниципального района, обоснование целесообразности ликвидации предприятия подготавливается отделом экономического прогнозирования, инвестиций и инновационной деятельн</w:t>
      </w:r>
      <w:r>
        <w:t>ости администрации Лебедянского муниципального района совместно с отделом администрации Лебедянского муниципального района, курирующим соответствующую сферу деятельности.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 xml:space="preserve">К </w:t>
      </w:r>
      <w:proofErr w:type="spellStart"/>
      <w:r>
        <w:t>обоснованнию</w:t>
      </w:r>
      <w:proofErr w:type="spellEnd"/>
      <w:r>
        <w:t xml:space="preserve"> целесообразности ликвидации предприятия прилагается заключение финансо</w:t>
      </w:r>
      <w:r>
        <w:t>вого органа Лебедянского муниципального района о прогнозируемом влиянии ликвидации предприятия на реализацию целей налогово-бюджетной политики в Лебедянском муниципальном районе.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2. По результатам рассмотрения указанных документов отдел имущественных и зем</w:t>
      </w:r>
      <w:r>
        <w:t>ельных отношений администрации Лебедянского муниципального района направляет главе администрации Лебедянского муниципального района представление о целесообразности ликвидации предприятия.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2.1. Предложение о намерении ликвидировать предприятие вносится гла</w:t>
      </w:r>
      <w:r>
        <w:t>вой администрации Лебедянского муниципального района на рассмотрение в Совет депутатов Лебедянского муниципального района. К предложению о намерении ликвидировать предприятие прилагается: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пояснительная записка, которая содержит информацию о целесообразно</w:t>
      </w:r>
      <w:r>
        <w:t>сти ликвидации предприятия, сведения о стоимости чистых активов предприятия и о наличии кредиторской задолженности;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заключение финансового органа Лебедянского муниципального района о прогнозируемом влиянии ликвидации предприятия на реализацию целей налог</w:t>
      </w:r>
      <w:r>
        <w:t>ово-бюджетной политики в Лебедянском муниципальном районе.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3. Решение о ликвидации предприятия принимает администрация Лебедянского муниципального района в лице главы администрации Лебедянского муниципального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 xml:space="preserve">Решение о ликвидации предприятия и её </w:t>
      </w:r>
      <w:r>
        <w:t>порядке оформляется постановлением администрации Лебедянского муниципального района на основании решения Совета депутатов Лебедянского муниципального района о даче согласия на ликвидацию предприятия.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4. В состав ликвидационной комиссии (далее - Комиссия) в</w:t>
      </w:r>
      <w:r>
        <w:t>ходят: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работники структурных подразделений администрации Лебедянского муниципального района, в том числе архивного отдела и финансового органа Лебедянского муниципального района;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руководитель и главный бухгалтер ликвидируемого предприятия.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Персональный</w:t>
      </w:r>
      <w:r>
        <w:t xml:space="preserve"> состав Комиссии, председатель Комиссии определяются постановлением администрации Лебедянского муниципального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 xml:space="preserve">5. Администрация Лебедянского муниципального района в течение трех дней после издания постановления о ликвидации предприятия </w:t>
      </w:r>
      <w:proofErr w:type="gramStart"/>
      <w:r>
        <w:t>уведомляет</w:t>
      </w:r>
      <w:proofErr w:type="gramEnd"/>
      <w:r>
        <w:t xml:space="preserve"> об</w:t>
      </w:r>
      <w:r>
        <w:t xml:space="preserve"> этом в письменной форме регистрирующий орган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 xml:space="preserve">6. </w:t>
      </w:r>
      <w:proofErr w:type="gramStart"/>
      <w:r>
        <w:t>С даты создания</w:t>
      </w:r>
      <w:proofErr w:type="gramEnd"/>
      <w:r>
        <w:t xml:space="preserve"> Комиссии к ней переходят все полномочия по управлению делами п</w:t>
      </w:r>
      <w:r>
        <w:t>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Полномочия Комиссии прекращаются после окончания процедуры ликвидации предприятия.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Ликвидационный баланс утверждается администрацией Лебедянского муниципального района в лице главы администрации Лебедянского муниципального района.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7. О начале п</w:t>
      </w:r>
      <w:r>
        <w:t>роцедуры ликвидации Комиссия уведомляет: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соответствующую территориальную инспекцию Федеральной налоговой службы Российской Федерации для проведения проверки и выдачи справки об отсутствии либо наличии задолженности ликвидируемого предприятия перед бюджет</w:t>
      </w:r>
      <w:r>
        <w:t>ами всех уровней;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банковские учреждения, в которых находятся счета ликвидируемого предприятия;</w:t>
      </w:r>
    </w:p>
    <w:p w:rsidR="00CA09EF" w:rsidRDefault="00B04E91">
      <w:pPr>
        <w:pStyle w:val="a0"/>
        <w:spacing w:after="0"/>
        <w:ind w:left="0" w:right="0" w:firstLine="567"/>
        <w:jc w:val="both"/>
      </w:pPr>
      <w:r>
        <w:t>- соответствующие территориальные органы внебюджетных фондов.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5. Вступление настоящего Положения в силу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 w:firstLine="567"/>
        <w:jc w:val="both"/>
      </w:pPr>
      <w:r>
        <w:t>Настоящее Положение вступает в силу со дня его</w:t>
      </w:r>
      <w:r>
        <w:t xml:space="preserve"> официального опубликования.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CA09EF">
      <w:pPr>
        <w:pStyle w:val="a0"/>
        <w:spacing w:after="0"/>
        <w:ind w:left="0" w:right="0" w:firstLine="567"/>
        <w:jc w:val="both"/>
      </w:pPr>
    </w:p>
    <w:p w:rsidR="00CA09EF" w:rsidRDefault="00B04E91">
      <w:pPr>
        <w:pStyle w:val="a0"/>
        <w:spacing w:after="0"/>
        <w:ind w:left="0" w:right="0"/>
        <w:jc w:val="both"/>
      </w:pPr>
      <w:r>
        <w:t>Глава Лебедянского  муниципального района</w:t>
      </w:r>
    </w:p>
    <w:p w:rsidR="00CA09EF" w:rsidRDefault="00B04E91">
      <w:pPr>
        <w:pStyle w:val="a0"/>
        <w:spacing w:after="0"/>
        <w:ind w:left="0" w:right="0"/>
        <w:jc w:val="both"/>
      </w:pPr>
      <w:r>
        <w:t>И.В. Алтухов</w:t>
      </w:r>
    </w:p>
    <w:p w:rsidR="00CA09EF" w:rsidRDefault="00CA09EF">
      <w:pPr>
        <w:pStyle w:val="a0"/>
        <w:spacing w:after="0"/>
        <w:ind w:left="0" w:right="0" w:firstLine="567"/>
        <w:jc w:val="both"/>
      </w:pPr>
    </w:p>
    <w:sectPr w:rsidR="00CA09E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CA09EF"/>
    <w:rsid w:val="00B04E91"/>
    <w:rsid w:val="00C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2d5a435-5a1f-4260-9548-0465d278fef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36656d3-9edd-405a-8f7f-cd602cb4deb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ed2ef2ca-fe62-4f50-9f5c-1eaad0069a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2647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2018-06-19T05:13:00Z</dcterms:created>
  <dcterms:modified xsi:type="dcterms:W3CDTF">2018-06-19T05:14:00Z</dcterms:modified>
  <dc:language>en-US</dc:language>
</cp:coreProperties>
</file>